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1970" w14:textId="77777777" w:rsidR="008857C1" w:rsidRDefault="00E359F1">
      <w:pPr>
        <w:jc w:val="center"/>
        <w:rPr>
          <w:b/>
        </w:rPr>
      </w:pPr>
      <w:r>
        <w:rPr>
          <w:b/>
        </w:rPr>
        <w:t>      </w:t>
      </w:r>
    </w:p>
    <w:p w14:paraId="359C1972" w14:textId="77777777" w:rsidR="008857C1" w:rsidRDefault="008857C1">
      <w:pPr>
        <w:rPr>
          <w:b/>
        </w:rPr>
      </w:pPr>
    </w:p>
    <w:p w14:paraId="359C1973" w14:textId="007526CA" w:rsidR="008857C1" w:rsidRDefault="00E359F1">
      <w:pPr>
        <w:rPr>
          <w:b/>
        </w:rPr>
      </w:pPr>
      <w:r>
        <w:rPr>
          <w:b/>
        </w:rPr>
        <w:t xml:space="preserve">Video Worksheet 7: Who Can Benefit from Your Solution?    </w:t>
      </w:r>
      <w:r>
        <w:rPr>
          <w:b/>
        </w:rPr>
        <w:tab/>
        <w:t xml:space="preserve"> </w:t>
      </w:r>
      <w:r w:rsidR="00B54C9D">
        <w:rPr>
          <w:b/>
        </w:rPr>
        <w:t>Name: _</w:t>
      </w:r>
      <w:r>
        <w:rPr>
          <w:b/>
        </w:rPr>
        <w:t>_________________________</w:t>
      </w:r>
    </w:p>
    <w:p w14:paraId="359C1974" w14:textId="77777777" w:rsidR="008857C1" w:rsidRDefault="008857C1">
      <w:pPr>
        <w:jc w:val="center"/>
        <w:rPr>
          <w:b/>
        </w:rPr>
      </w:pPr>
    </w:p>
    <w:p w14:paraId="359C1975" w14:textId="77777777" w:rsidR="008857C1" w:rsidRDefault="00E359F1">
      <w:r>
        <w:rPr>
          <w:b/>
        </w:rPr>
        <w:t>Objective:</w:t>
      </w:r>
      <w:r>
        <w:t xml:space="preserve">  What is marketing and why is it important to identify your target market?</w:t>
      </w:r>
    </w:p>
    <w:p w14:paraId="359C1976" w14:textId="77777777" w:rsidR="008857C1" w:rsidRDefault="008857C1"/>
    <w:p w14:paraId="359C1977" w14:textId="77777777" w:rsidR="008857C1" w:rsidRDefault="00E359F1">
      <w:r>
        <w:t xml:space="preserve">People have limited money with which to purchase goods and services. They make choices every day as to what they value enough to purchase.  Finding the target market is essential to an entrepreneur’s success. </w:t>
      </w:r>
    </w:p>
    <w:p w14:paraId="359C1978" w14:textId="77777777" w:rsidR="008857C1" w:rsidRDefault="008857C1"/>
    <w:p w14:paraId="359C1979" w14:textId="77777777" w:rsidR="008857C1" w:rsidRDefault="00E359F1">
      <w:pPr>
        <w:rPr>
          <w:b/>
        </w:rPr>
      </w:pPr>
      <w:r>
        <w:rPr>
          <w:b/>
        </w:rPr>
        <w:t>Vocabulary:</w:t>
      </w:r>
    </w:p>
    <w:p w14:paraId="359C197A" w14:textId="77777777" w:rsidR="008857C1" w:rsidRDefault="008857C1"/>
    <w:p w14:paraId="359C197B" w14:textId="16A5A5EA" w:rsidR="008857C1" w:rsidRDefault="00E359F1">
      <w:r>
        <w:rPr>
          <w:b/>
        </w:rPr>
        <w:t>Marketing</w:t>
      </w:r>
      <w:r w:rsidR="00B54C9D">
        <w:rPr>
          <w:b/>
        </w:rPr>
        <w:t xml:space="preserve"> </w:t>
      </w:r>
      <w:r>
        <w:t xml:space="preserve">–The activity or process for creating, communicating, delivering, and exchanging offerings that have value for customers, clients, </w:t>
      </w:r>
      <w:proofErr w:type="gramStart"/>
      <w:r>
        <w:t>partners</w:t>
      </w:r>
      <w:proofErr w:type="gramEnd"/>
      <w:r>
        <w:t xml:space="preserve"> and society at large (American Marketing Association)</w:t>
      </w:r>
    </w:p>
    <w:p w14:paraId="359C197C" w14:textId="168709D6" w:rsidR="008857C1" w:rsidRDefault="00E359F1">
      <w:r>
        <w:t xml:space="preserve">Marketing </w:t>
      </w:r>
      <w:r w:rsidR="00B54C9D">
        <w:t>includes</w:t>
      </w:r>
      <w:r>
        <w:t xml:space="preserve"> production, distribution, and advertising.</w:t>
      </w:r>
    </w:p>
    <w:p w14:paraId="359C197D" w14:textId="77777777" w:rsidR="008857C1" w:rsidRDefault="008857C1"/>
    <w:p w14:paraId="359C197E" w14:textId="3AF698D9" w:rsidR="008857C1" w:rsidRDefault="00E359F1">
      <w:r>
        <w:rPr>
          <w:b/>
        </w:rPr>
        <w:t>B2C</w:t>
      </w:r>
      <w:r w:rsidR="00B54C9D">
        <w:rPr>
          <w:b/>
        </w:rPr>
        <w:t xml:space="preserve"> </w:t>
      </w:r>
      <w:r>
        <w:t>–</w:t>
      </w:r>
      <w:r w:rsidR="00B54C9D">
        <w:t xml:space="preserve"> </w:t>
      </w:r>
      <w:r>
        <w:t xml:space="preserve">Business to consumer marketing. </w:t>
      </w:r>
    </w:p>
    <w:p w14:paraId="359C197F" w14:textId="77777777" w:rsidR="008857C1" w:rsidRDefault="008857C1"/>
    <w:p w14:paraId="359C1980" w14:textId="78FDAF8F" w:rsidR="008857C1" w:rsidRDefault="00E359F1">
      <w:r>
        <w:rPr>
          <w:b/>
        </w:rPr>
        <w:t>B2B</w:t>
      </w:r>
      <w:r w:rsidR="00B54C9D">
        <w:rPr>
          <w:b/>
        </w:rPr>
        <w:t xml:space="preserve"> </w:t>
      </w:r>
      <w:r>
        <w:t>–</w:t>
      </w:r>
      <w:r w:rsidR="00B54C9D">
        <w:t xml:space="preserve"> </w:t>
      </w:r>
      <w:r>
        <w:t>Business to business marketing.</w:t>
      </w:r>
    </w:p>
    <w:p w14:paraId="359C1981" w14:textId="77777777" w:rsidR="008857C1" w:rsidRDefault="008857C1"/>
    <w:p w14:paraId="359C1982" w14:textId="6A78874C" w:rsidR="008857C1" w:rsidRDefault="00E359F1">
      <w:r>
        <w:rPr>
          <w:b/>
        </w:rPr>
        <w:t>Target market</w:t>
      </w:r>
      <w:r w:rsidR="00B54C9D">
        <w:rPr>
          <w:b/>
        </w:rPr>
        <w:t xml:space="preserve"> </w:t>
      </w:r>
      <w:r>
        <w:rPr>
          <w:b/>
        </w:rPr>
        <w:t>–</w:t>
      </w:r>
      <w:r w:rsidR="00B54C9D">
        <w:rPr>
          <w:b/>
        </w:rPr>
        <w:t xml:space="preserve"> </w:t>
      </w:r>
      <w:r>
        <w:t xml:space="preserve">A group of consumers most likely to buy a product or service. </w:t>
      </w:r>
    </w:p>
    <w:p w14:paraId="359C1983" w14:textId="77777777" w:rsidR="008857C1" w:rsidRDefault="008857C1"/>
    <w:p w14:paraId="359C1984" w14:textId="77777777" w:rsidR="008857C1" w:rsidRDefault="008857C1">
      <w:pPr>
        <w:rPr>
          <w:b/>
        </w:rPr>
      </w:pPr>
    </w:p>
    <w:p w14:paraId="359C1985" w14:textId="77777777" w:rsidR="008857C1" w:rsidRDefault="00E359F1">
      <w:pPr>
        <w:rPr>
          <w:b/>
        </w:rPr>
      </w:pPr>
      <w:r>
        <w:rPr>
          <w:b/>
        </w:rPr>
        <w:t xml:space="preserve">After‐watching debrief:   </w:t>
      </w:r>
    </w:p>
    <w:p w14:paraId="359C1986" w14:textId="77777777" w:rsidR="008857C1" w:rsidRDefault="008857C1">
      <w:pPr>
        <w:rPr>
          <w:b/>
        </w:rPr>
      </w:pPr>
    </w:p>
    <w:p w14:paraId="359C1987" w14:textId="77777777" w:rsidR="008857C1" w:rsidRDefault="00E359F1">
      <w:r>
        <w:t>1. This video describes how to find your target market.  What questions did the author ask to identify his target market for window screen patches?</w:t>
      </w:r>
    </w:p>
    <w:p w14:paraId="359C1988" w14:textId="77777777" w:rsidR="008857C1" w:rsidRDefault="008857C1">
      <w:pPr>
        <w:rPr>
          <w:color w:val="0000FF"/>
        </w:rPr>
      </w:pPr>
    </w:p>
    <w:p w14:paraId="359C1989" w14:textId="77777777" w:rsidR="008857C1" w:rsidRDefault="008857C1">
      <w:pPr>
        <w:rPr>
          <w:color w:val="0000FF"/>
        </w:rPr>
      </w:pPr>
    </w:p>
    <w:p w14:paraId="359C198A" w14:textId="77777777" w:rsidR="008857C1" w:rsidRDefault="008857C1">
      <w:pPr>
        <w:rPr>
          <w:color w:val="0000FF"/>
        </w:rPr>
      </w:pPr>
    </w:p>
    <w:p w14:paraId="359C198B" w14:textId="77777777" w:rsidR="008857C1" w:rsidRDefault="008857C1">
      <w:pPr>
        <w:rPr>
          <w:color w:val="0000FF"/>
        </w:rPr>
      </w:pPr>
    </w:p>
    <w:p w14:paraId="359C198C" w14:textId="77777777" w:rsidR="008857C1" w:rsidRDefault="008857C1">
      <w:pPr>
        <w:rPr>
          <w:color w:val="FF0000"/>
        </w:rPr>
      </w:pPr>
    </w:p>
    <w:p w14:paraId="359C198D" w14:textId="77777777" w:rsidR="008857C1" w:rsidRDefault="008857C1">
      <w:pPr>
        <w:rPr>
          <w:i/>
          <w:color w:val="404040"/>
        </w:rPr>
      </w:pPr>
    </w:p>
    <w:p w14:paraId="359C198E" w14:textId="77777777" w:rsidR="008857C1" w:rsidRDefault="00E359F1">
      <w:pPr>
        <w:rPr>
          <w:color w:val="374151"/>
        </w:rPr>
      </w:pPr>
      <w:r>
        <w:t>2. The video explains markets B2B and B2C.  </w:t>
      </w:r>
      <w:r>
        <w:rPr>
          <w:color w:val="374151"/>
        </w:rPr>
        <w:t>Complete the chart for the entrepreneurs mentioned in the video, indicating whether they operate in a B2B or B2C market.</w:t>
      </w:r>
    </w:p>
    <w:p w14:paraId="359C198F" w14:textId="77777777" w:rsidR="008857C1" w:rsidRDefault="008857C1"/>
    <w:tbl>
      <w:tblPr>
        <w:tblStyle w:val="a0"/>
        <w:tblW w:w="2220" w:type="dxa"/>
        <w:tblInd w:w="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930"/>
      </w:tblGrid>
      <w:tr w:rsidR="008857C1" w14:paraId="359C1992" w14:textId="77777777">
        <w:trPr>
          <w:trHeight w:val="297"/>
        </w:trPr>
        <w:tc>
          <w:tcPr>
            <w:tcW w:w="1290" w:type="dxa"/>
            <w:shd w:val="clear" w:color="auto" w:fill="auto"/>
            <w:tcMar>
              <w:top w:w="100" w:type="dxa"/>
              <w:left w:w="100" w:type="dxa"/>
              <w:bottom w:w="100" w:type="dxa"/>
              <w:right w:w="100" w:type="dxa"/>
            </w:tcMar>
          </w:tcPr>
          <w:p w14:paraId="359C1990" w14:textId="77777777" w:rsidR="008857C1" w:rsidRDefault="00E359F1">
            <w:pPr>
              <w:spacing w:line="240" w:lineRule="auto"/>
            </w:pPr>
            <w:r>
              <w:t xml:space="preserve">Jorge </w:t>
            </w:r>
          </w:p>
        </w:tc>
        <w:tc>
          <w:tcPr>
            <w:tcW w:w="930" w:type="dxa"/>
            <w:shd w:val="clear" w:color="auto" w:fill="auto"/>
            <w:tcMar>
              <w:top w:w="100" w:type="dxa"/>
              <w:left w:w="100" w:type="dxa"/>
              <w:bottom w:w="100" w:type="dxa"/>
              <w:right w:w="100" w:type="dxa"/>
            </w:tcMar>
          </w:tcPr>
          <w:p w14:paraId="359C1991" w14:textId="77777777" w:rsidR="008857C1" w:rsidRDefault="00E359F1">
            <w:pPr>
              <w:spacing w:line="240" w:lineRule="auto"/>
            </w:pPr>
            <w:r>
              <w:t>B2B</w:t>
            </w:r>
          </w:p>
        </w:tc>
      </w:tr>
      <w:tr w:rsidR="008857C1" w14:paraId="359C1995" w14:textId="77777777">
        <w:trPr>
          <w:trHeight w:val="297"/>
        </w:trPr>
        <w:tc>
          <w:tcPr>
            <w:tcW w:w="1290" w:type="dxa"/>
            <w:shd w:val="clear" w:color="auto" w:fill="auto"/>
            <w:tcMar>
              <w:top w:w="100" w:type="dxa"/>
              <w:left w:w="100" w:type="dxa"/>
              <w:bottom w:w="100" w:type="dxa"/>
              <w:right w:w="100" w:type="dxa"/>
            </w:tcMar>
          </w:tcPr>
          <w:p w14:paraId="359C1993" w14:textId="77777777" w:rsidR="008857C1" w:rsidRDefault="00E359F1">
            <w:pPr>
              <w:spacing w:line="240" w:lineRule="auto"/>
            </w:pPr>
            <w:r>
              <w:t>Patricia </w:t>
            </w:r>
          </w:p>
        </w:tc>
        <w:tc>
          <w:tcPr>
            <w:tcW w:w="930" w:type="dxa"/>
            <w:shd w:val="clear" w:color="auto" w:fill="auto"/>
            <w:tcMar>
              <w:top w:w="100" w:type="dxa"/>
              <w:left w:w="100" w:type="dxa"/>
              <w:bottom w:w="100" w:type="dxa"/>
              <w:right w:w="100" w:type="dxa"/>
            </w:tcMar>
          </w:tcPr>
          <w:p w14:paraId="359C1994" w14:textId="77777777" w:rsidR="008857C1" w:rsidRDefault="008857C1">
            <w:pPr>
              <w:spacing w:line="240" w:lineRule="auto"/>
              <w:rPr>
                <w:color w:val="FF0000"/>
              </w:rPr>
            </w:pPr>
          </w:p>
        </w:tc>
      </w:tr>
      <w:tr w:rsidR="008857C1" w14:paraId="359C1998" w14:textId="77777777">
        <w:trPr>
          <w:trHeight w:val="298"/>
        </w:trPr>
        <w:tc>
          <w:tcPr>
            <w:tcW w:w="1290" w:type="dxa"/>
            <w:shd w:val="clear" w:color="auto" w:fill="auto"/>
            <w:tcMar>
              <w:top w:w="100" w:type="dxa"/>
              <w:left w:w="100" w:type="dxa"/>
              <w:bottom w:w="100" w:type="dxa"/>
              <w:right w:w="100" w:type="dxa"/>
            </w:tcMar>
          </w:tcPr>
          <w:p w14:paraId="359C1996" w14:textId="77777777" w:rsidR="008857C1" w:rsidRDefault="00E359F1">
            <w:pPr>
              <w:spacing w:line="240" w:lineRule="auto"/>
            </w:pPr>
            <w:r>
              <w:t>Billy </w:t>
            </w:r>
          </w:p>
        </w:tc>
        <w:tc>
          <w:tcPr>
            <w:tcW w:w="930" w:type="dxa"/>
            <w:shd w:val="clear" w:color="auto" w:fill="auto"/>
            <w:tcMar>
              <w:top w:w="100" w:type="dxa"/>
              <w:left w:w="100" w:type="dxa"/>
              <w:bottom w:w="100" w:type="dxa"/>
              <w:right w:w="100" w:type="dxa"/>
            </w:tcMar>
          </w:tcPr>
          <w:p w14:paraId="359C1997" w14:textId="77777777" w:rsidR="008857C1" w:rsidRDefault="008857C1">
            <w:pPr>
              <w:spacing w:line="240" w:lineRule="auto"/>
              <w:rPr>
                <w:color w:val="FF0000"/>
              </w:rPr>
            </w:pPr>
          </w:p>
        </w:tc>
      </w:tr>
    </w:tbl>
    <w:p w14:paraId="359C1999" w14:textId="77777777" w:rsidR="008857C1" w:rsidRDefault="008857C1"/>
    <w:p w14:paraId="359C199A" w14:textId="77777777" w:rsidR="008857C1" w:rsidRDefault="008857C1"/>
    <w:p w14:paraId="359C199B" w14:textId="77777777" w:rsidR="008857C1" w:rsidRDefault="00E359F1">
      <w:pPr>
        <w:rPr>
          <w:i/>
          <w:color w:val="404040"/>
        </w:rPr>
      </w:pPr>
      <w:r>
        <w:t>3. Marketing is much more than advertising. What other important components make up a marketing plan.</w:t>
      </w:r>
    </w:p>
    <w:p w14:paraId="359C199C" w14:textId="77777777" w:rsidR="008857C1" w:rsidRDefault="008857C1">
      <w:pPr>
        <w:rPr>
          <w:color w:val="404040"/>
        </w:rPr>
      </w:pPr>
    </w:p>
    <w:p w14:paraId="359C199D" w14:textId="77777777" w:rsidR="008857C1" w:rsidRDefault="008857C1">
      <w:pPr>
        <w:rPr>
          <w:color w:val="FF0000"/>
        </w:rPr>
      </w:pPr>
    </w:p>
    <w:sectPr w:rsidR="008857C1" w:rsidSect="00E359F1">
      <w:headerReference w:type="default" r:id="rId7"/>
      <w:pgSz w:w="12240" w:h="15840"/>
      <w:pgMar w:top="735" w:right="938" w:bottom="784" w:left="646"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19A3" w14:textId="77777777" w:rsidR="002A696F" w:rsidRDefault="00E359F1">
      <w:pPr>
        <w:spacing w:line="240" w:lineRule="auto"/>
      </w:pPr>
      <w:r>
        <w:separator/>
      </w:r>
    </w:p>
  </w:endnote>
  <w:endnote w:type="continuationSeparator" w:id="0">
    <w:p w14:paraId="359C19A5" w14:textId="77777777" w:rsidR="002A696F" w:rsidRDefault="00E35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199F" w14:textId="77777777" w:rsidR="002A696F" w:rsidRDefault="00E359F1">
      <w:pPr>
        <w:spacing w:line="240" w:lineRule="auto"/>
      </w:pPr>
      <w:r>
        <w:separator/>
      </w:r>
    </w:p>
  </w:footnote>
  <w:footnote w:type="continuationSeparator" w:id="0">
    <w:p w14:paraId="359C19A1" w14:textId="77777777" w:rsidR="002A696F" w:rsidRDefault="00E35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49B8" w14:textId="32E13C43" w:rsidR="00E359F1" w:rsidRDefault="00E359F1" w:rsidP="00E359F1">
    <w:r>
      <w:rPr>
        <w:noProof/>
      </w:rPr>
      <w:drawing>
        <wp:anchor distT="114300" distB="114300" distL="114300" distR="114300" simplePos="0" relativeHeight="251658240" behindDoc="1" locked="0" layoutInCell="1" hidden="0" allowOverlap="1" wp14:anchorId="359C199F" wp14:editId="4166DDC8">
          <wp:simplePos x="0" y="0"/>
          <wp:positionH relativeFrom="column">
            <wp:posOffset>5194300</wp:posOffset>
          </wp:positionH>
          <wp:positionV relativeFrom="paragraph">
            <wp:posOffset>-49530</wp:posOffset>
          </wp:positionV>
          <wp:extent cx="1186985" cy="5706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6985" cy="570666"/>
                  </a:xfrm>
                  <a:prstGeom prst="rect">
                    <a:avLst/>
                  </a:prstGeom>
                  <a:ln/>
                </pic:spPr>
              </pic:pic>
            </a:graphicData>
          </a:graphic>
        </wp:anchor>
      </w:drawing>
    </w:r>
    <w:r>
      <w:t>202</w:t>
    </w:r>
    <w:r w:rsidR="00B54C9D">
      <w:t>6</w:t>
    </w:r>
    <w:r>
      <w:t>-202</w:t>
    </w:r>
    <w:r w:rsidR="00B54C9D">
      <w:t>7</w:t>
    </w:r>
  </w:p>
  <w:p w14:paraId="359C199E" w14:textId="03CAE0AD" w:rsidR="008857C1" w:rsidRDefault="008857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C1"/>
    <w:rsid w:val="002A696F"/>
    <w:rsid w:val="008857C1"/>
    <w:rsid w:val="00B54C9D"/>
    <w:rsid w:val="00E35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1970"/>
  <w15:docId w15:val="{A586C27C-E370-42FB-9EB8-E5409843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359F1"/>
    <w:pPr>
      <w:tabs>
        <w:tab w:val="center" w:pos="4680"/>
        <w:tab w:val="right" w:pos="9360"/>
      </w:tabs>
      <w:spacing w:line="240" w:lineRule="auto"/>
    </w:pPr>
  </w:style>
  <w:style w:type="character" w:customStyle="1" w:styleId="HeaderChar">
    <w:name w:val="Header Char"/>
    <w:basedOn w:val="DefaultParagraphFont"/>
    <w:link w:val="Header"/>
    <w:uiPriority w:val="99"/>
    <w:rsid w:val="00E359F1"/>
  </w:style>
  <w:style w:type="paragraph" w:styleId="Footer">
    <w:name w:val="footer"/>
    <w:basedOn w:val="Normal"/>
    <w:link w:val="FooterChar"/>
    <w:uiPriority w:val="99"/>
    <w:unhideWhenUsed/>
    <w:rsid w:val="00E359F1"/>
    <w:pPr>
      <w:tabs>
        <w:tab w:val="center" w:pos="4680"/>
        <w:tab w:val="right" w:pos="9360"/>
      </w:tabs>
      <w:spacing w:line="240" w:lineRule="auto"/>
    </w:pPr>
  </w:style>
  <w:style w:type="character" w:customStyle="1" w:styleId="FooterChar">
    <w:name w:val="Footer Char"/>
    <w:basedOn w:val="DefaultParagraphFont"/>
    <w:link w:val="Footer"/>
    <w:uiPriority w:val="99"/>
    <w:rsid w:val="00E35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iBWLu5h7Tm5nTyVOKDFCvhSqw==">CgMxLjA4AHIhMWFDZGUtN1A2REJTdjc2TlFZekFGaVBsT0ZMYy0yQUNf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3</cp:revision>
  <dcterms:created xsi:type="dcterms:W3CDTF">2025-07-16T15:22:00Z</dcterms:created>
  <dcterms:modified xsi:type="dcterms:W3CDTF">2026-06-26T19:00:00Z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5300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